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D4BB1" w14:textId="77777777" w:rsidR="007B1C26" w:rsidRDefault="00A94D85" w:rsidP="00A94D85">
      <w:pPr>
        <w:jc w:val="center"/>
        <w:rPr>
          <w:sz w:val="40"/>
          <w:szCs w:val="40"/>
        </w:rPr>
      </w:pPr>
      <w:r>
        <w:rPr>
          <w:sz w:val="40"/>
          <w:szCs w:val="40"/>
        </w:rPr>
        <w:t>EINAUDI</w:t>
      </w:r>
    </w:p>
    <w:p w14:paraId="6E4DC4AD" w14:textId="77777777" w:rsidR="00A94D85" w:rsidRDefault="00A94D85" w:rsidP="00A94D85">
      <w:pPr>
        <w:jc w:val="center"/>
        <w:rPr>
          <w:sz w:val="40"/>
          <w:szCs w:val="40"/>
        </w:rPr>
      </w:pPr>
    </w:p>
    <w:p w14:paraId="387F18F5" w14:textId="14F0CE99" w:rsidR="00A94D85" w:rsidRDefault="00A94D85" w:rsidP="00A94D85">
      <w:pPr>
        <w:jc w:val="center"/>
        <w:rPr>
          <w:sz w:val="32"/>
          <w:szCs w:val="32"/>
        </w:rPr>
      </w:pPr>
      <w:r>
        <w:rPr>
          <w:sz w:val="32"/>
          <w:szCs w:val="32"/>
        </w:rPr>
        <w:t>PIANO DI LAVORO 20</w:t>
      </w:r>
      <w:r w:rsidR="00363522">
        <w:rPr>
          <w:sz w:val="32"/>
          <w:szCs w:val="32"/>
        </w:rPr>
        <w:t>21</w:t>
      </w:r>
      <w:r>
        <w:rPr>
          <w:sz w:val="32"/>
          <w:szCs w:val="32"/>
        </w:rPr>
        <w:t>-2</w:t>
      </w:r>
      <w:r w:rsidR="00363522">
        <w:rPr>
          <w:sz w:val="32"/>
          <w:szCs w:val="32"/>
        </w:rPr>
        <w:t>2</w:t>
      </w:r>
    </w:p>
    <w:p w14:paraId="7EED4F6F" w14:textId="77777777" w:rsidR="00A94D85" w:rsidRDefault="00A94D85" w:rsidP="00A94D85">
      <w:pPr>
        <w:rPr>
          <w:sz w:val="24"/>
          <w:szCs w:val="24"/>
        </w:rPr>
      </w:pPr>
    </w:p>
    <w:p w14:paraId="710D4CC2" w14:textId="0427065E" w:rsidR="00A94D85" w:rsidRDefault="00A94D85" w:rsidP="00A94D85">
      <w:pPr>
        <w:rPr>
          <w:sz w:val="24"/>
          <w:szCs w:val="24"/>
        </w:rPr>
      </w:pPr>
      <w:r>
        <w:rPr>
          <w:sz w:val="24"/>
          <w:szCs w:val="24"/>
        </w:rPr>
        <w:t xml:space="preserve">ITALIANO CLASSE III </w:t>
      </w:r>
      <w:r w:rsidR="00363522">
        <w:rPr>
          <w:sz w:val="24"/>
          <w:szCs w:val="24"/>
        </w:rPr>
        <w:t>H AUTOMAZIONE</w:t>
      </w:r>
    </w:p>
    <w:p w14:paraId="26469CFF" w14:textId="77777777" w:rsidR="00A94D85" w:rsidRDefault="00DA692D" w:rsidP="00A94D85">
      <w:pPr>
        <w:rPr>
          <w:sz w:val="24"/>
          <w:szCs w:val="24"/>
        </w:rPr>
      </w:pPr>
      <w:r>
        <w:rPr>
          <w:sz w:val="24"/>
          <w:szCs w:val="24"/>
        </w:rPr>
        <w:t xml:space="preserve">DOCENTE </w:t>
      </w:r>
      <w:r w:rsidR="00A94D85">
        <w:rPr>
          <w:sz w:val="24"/>
          <w:szCs w:val="24"/>
        </w:rPr>
        <w:t>DAVIDE SANDALO</w:t>
      </w:r>
    </w:p>
    <w:p w14:paraId="7E01B97A" w14:textId="77777777" w:rsidR="008046C1" w:rsidRDefault="008046C1" w:rsidP="00A94D85">
      <w:pPr>
        <w:rPr>
          <w:sz w:val="24"/>
          <w:szCs w:val="24"/>
        </w:rPr>
      </w:pPr>
    </w:p>
    <w:p w14:paraId="23356B2B" w14:textId="77777777" w:rsidR="008046C1" w:rsidRDefault="008046C1" w:rsidP="00A94D85">
      <w:pPr>
        <w:rPr>
          <w:sz w:val="24"/>
          <w:szCs w:val="24"/>
        </w:rPr>
      </w:pPr>
    </w:p>
    <w:p w14:paraId="535D0F2F" w14:textId="7660A80F" w:rsidR="008046C1" w:rsidRDefault="008046C1" w:rsidP="00A94D85">
      <w:pPr>
        <w:rPr>
          <w:sz w:val="24"/>
          <w:szCs w:val="24"/>
        </w:rPr>
      </w:pPr>
      <w:r>
        <w:rPr>
          <w:sz w:val="24"/>
          <w:szCs w:val="24"/>
        </w:rPr>
        <w:t xml:space="preserve">In ordine alla programmazione </w:t>
      </w:r>
      <w:r w:rsidR="00281545">
        <w:rPr>
          <w:sz w:val="24"/>
          <w:szCs w:val="24"/>
        </w:rPr>
        <w:t>generale,</w:t>
      </w:r>
      <w:r>
        <w:rPr>
          <w:sz w:val="24"/>
          <w:szCs w:val="24"/>
        </w:rPr>
        <w:t xml:space="preserve"> si rimanda alla Progettazione didattica per il Triennio, Dipartimento Materie letterarie. Di seguito il profilo contenutistico nel dettaglio.</w:t>
      </w:r>
    </w:p>
    <w:p w14:paraId="341C719D" w14:textId="77777777" w:rsidR="00A94D85" w:rsidRDefault="00A94D85" w:rsidP="00A94D85">
      <w:pPr>
        <w:rPr>
          <w:sz w:val="24"/>
          <w:szCs w:val="24"/>
        </w:rPr>
      </w:pPr>
    </w:p>
    <w:p w14:paraId="423F7152" w14:textId="77777777" w:rsidR="00A94D85" w:rsidRDefault="00A94D85" w:rsidP="00A94D85">
      <w:pPr>
        <w:rPr>
          <w:sz w:val="24"/>
          <w:szCs w:val="24"/>
        </w:rPr>
      </w:pPr>
      <w:r>
        <w:rPr>
          <w:sz w:val="24"/>
          <w:szCs w:val="24"/>
        </w:rPr>
        <w:t>LE ORIGINI.</w:t>
      </w:r>
    </w:p>
    <w:p w14:paraId="16EB361A" w14:textId="23D62DA1" w:rsidR="00AD02BB" w:rsidRDefault="00AD02BB" w:rsidP="00A94D85">
      <w:pPr>
        <w:rPr>
          <w:sz w:val="24"/>
          <w:szCs w:val="24"/>
        </w:rPr>
      </w:pPr>
      <w:r>
        <w:rPr>
          <w:sz w:val="24"/>
          <w:szCs w:val="24"/>
        </w:rPr>
        <w:t xml:space="preserve">Francesco d’Assisi, Cantico di Frate sole. La poesia siciliana, cenni; i rimatori toscani, Cecco </w:t>
      </w:r>
      <w:proofErr w:type="spellStart"/>
      <w:r>
        <w:rPr>
          <w:sz w:val="24"/>
          <w:szCs w:val="24"/>
        </w:rPr>
        <w:t>Angeleri</w:t>
      </w:r>
      <w:proofErr w:type="spellEnd"/>
      <w:r>
        <w:rPr>
          <w:sz w:val="24"/>
          <w:szCs w:val="24"/>
        </w:rPr>
        <w:t>,</w:t>
      </w:r>
      <w:r w:rsidR="00281545">
        <w:rPr>
          <w:sz w:val="24"/>
          <w:szCs w:val="24"/>
        </w:rPr>
        <w:t xml:space="preserve"> poesia, </w:t>
      </w:r>
      <w:r>
        <w:rPr>
          <w:sz w:val="24"/>
          <w:szCs w:val="24"/>
        </w:rPr>
        <w:t xml:space="preserve">Se io fossi </w:t>
      </w:r>
      <w:proofErr w:type="spellStart"/>
      <w:r>
        <w:rPr>
          <w:sz w:val="24"/>
          <w:szCs w:val="24"/>
        </w:rPr>
        <w:t>foco</w:t>
      </w:r>
      <w:proofErr w:type="spellEnd"/>
      <w:r>
        <w:rPr>
          <w:sz w:val="24"/>
          <w:szCs w:val="24"/>
        </w:rPr>
        <w:t xml:space="preserve">. Il Dolce </w:t>
      </w:r>
      <w:proofErr w:type="spellStart"/>
      <w:r>
        <w:rPr>
          <w:sz w:val="24"/>
          <w:szCs w:val="24"/>
        </w:rPr>
        <w:t>stil</w:t>
      </w:r>
      <w:proofErr w:type="spellEnd"/>
      <w:r>
        <w:rPr>
          <w:sz w:val="24"/>
          <w:szCs w:val="24"/>
        </w:rPr>
        <w:t xml:space="preserve"> novo, Guido </w:t>
      </w:r>
      <w:proofErr w:type="spellStart"/>
      <w:r>
        <w:rPr>
          <w:sz w:val="24"/>
          <w:szCs w:val="24"/>
        </w:rPr>
        <w:t>Guinizzelli</w:t>
      </w:r>
      <w:proofErr w:type="spellEnd"/>
      <w:r>
        <w:rPr>
          <w:sz w:val="24"/>
          <w:szCs w:val="24"/>
        </w:rPr>
        <w:t>,</w:t>
      </w:r>
      <w:r w:rsidR="00281545">
        <w:rPr>
          <w:sz w:val="24"/>
          <w:szCs w:val="24"/>
        </w:rPr>
        <w:t xml:space="preserve"> poesia, </w:t>
      </w:r>
      <w:r>
        <w:rPr>
          <w:sz w:val="24"/>
          <w:szCs w:val="24"/>
        </w:rPr>
        <w:t xml:space="preserve">Al </w:t>
      </w:r>
      <w:proofErr w:type="spellStart"/>
      <w:r>
        <w:rPr>
          <w:sz w:val="24"/>
          <w:szCs w:val="24"/>
        </w:rPr>
        <w:t>cor</w:t>
      </w:r>
      <w:proofErr w:type="spellEnd"/>
      <w:r>
        <w:rPr>
          <w:sz w:val="24"/>
          <w:szCs w:val="24"/>
        </w:rPr>
        <w:t xml:space="preserve"> gentile… L’italiano </w:t>
      </w:r>
      <w:r w:rsidR="00281545">
        <w:rPr>
          <w:sz w:val="24"/>
          <w:szCs w:val="24"/>
        </w:rPr>
        <w:t>tra lingua romanza e volgare.</w:t>
      </w:r>
    </w:p>
    <w:p w14:paraId="588738B8" w14:textId="77777777" w:rsidR="00A94D85" w:rsidRDefault="00A94D85" w:rsidP="00A94D85">
      <w:pPr>
        <w:rPr>
          <w:sz w:val="24"/>
          <w:szCs w:val="24"/>
        </w:rPr>
      </w:pPr>
      <w:r>
        <w:rPr>
          <w:sz w:val="24"/>
          <w:szCs w:val="24"/>
        </w:rPr>
        <w:t>DANTE ALIGHIERI.</w:t>
      </w:r>
    </w:p>
    <w:p w14:paraId="5697CA4D" w14:textId="1FE8F689" w:rsidR="00AD02BB" w:rsidRDefault="00AD02BB" w:rsidP="00A94D85">
      <w:pPr>
        <w:rPr>
          <w:sz w:val="24"/>
          <w:szCs w:val="24"/>
        </w:rPr>
      </w:pPr>
      <w:r>
        <w:rPr>
          <w:sz w:val="24"/>
          <w:szCs w:val="24"/>
        </w:rPr>
        <w:t>La Vita nova,</w:t>
      </w:r>
      <w:r w:rsidR="00281545">
        <w:rPr>
          <w:sz w:val="24"/>
          <w:szCs w:val="24"/>
        </w:rPr>
        <w:t xml:space="preserve"> poesie,</w:t>
      </w:r>
      <w:r>
        <w:rPr>
          <w:sz w:val="24"/>
          <w:szCs w:val="24"/>
        </w:rPr>
        <w:t xml:space="preserve"> Tanto </w:t>
      </w:r>
      <w:r w:rsidR="009E6E76">
        <w:rPr>
          <w:sz w:val="24"/>
          <w:szCs w:val="24"/>
        </w:rPr>
        <w:t>g</w:t>
      </w:r>
      <w:r>
        <w:rPr>
          <w:sz w:val="24"/>
          <w:szCs w:val="24"/>
        </w:rPr>
        <w:t>entile e tanto onesta pare.</w:t>
      </w:r>
    </w:p>
    <w:p w14:paraId="1838D58D" w14:textId="1A136347" w:rsidR="00AD02BB" w:rsidRDefault="00AD02BB" w:rsidP="00A94D85">
      <w:pPr>
        <w:rPr>
          <w:sz w:val="24"/>
          <w:szCs w:val="24"/>
        </w:rPr>
      </w:pPr>
      <w:r>
        <w:rPr>
          <w:sz w:val="24"/>
          <w:szCs w:val="24"/>
        </w:rPr>
        <w:t>La Commedia, Inferno: Francesca e Paolo, Il volo di Ulisse, Il conte Ugolino; Purgatorio</w:t>
      </w:r>
      <w:r w:rsidR="00607310">
        <w:rPr>
          <w:sz w:val="24"/>
          <w:szCs w:val="24"/>
        </w:rPr>
        <w:t>, introduzione; Paradiso, Dante e Beatrice. I canti sesti della Commedia analisi e confronto, scheda</w:t>
      </w:r>
      <w:r w:rsidR="00106FF2">
        <w:rPr>
          <w:sz w:val="24"/>
          <w:szCs w:val="24"/>
        </w:rPr>
        <w:t xml:space="preserve"> riassuntiva dei canti non antologizzati.</w:t>
      </w:r>
    </w:p>
    <w:p w14:paraId="57653313" w14:textId="77777777" w:rsidR="00A94D85" w:rsidRDefault="00A94D85" w:rsidP="00A94D85">
      <w:pPr>
        <w:rPr>
          <w:sz w:val="24"/>
          <w:szCs w:val="24"/>
        </w:rPr>
      </w:pPr>
      <w:r>
        <w:rPr>
          <w:sz w:val="24"/>
          <w:szCs w:val="24"/>
        </w:rPr>
        <w:t>GIOVANNI BOCCACCIO.</w:t>
      </w:r>
    </w:p>
    <w:p w14:paraId="60654A39" w14:textId="03F834F5" w:rsidR="00607310" w:rsidRDefault="00607310" w:rsidP="00A94D85">
      <w:pPr>
        <w:rPr>
          <w:sz w:val="24"/>
          <w:szCs w:val="24"/>
        </w:rPr>
      </w:pPr>
      <w:r>
        <w:rPr>
          <w:sz w:val="24"/>
          <w:szCs w:val="24"/>
        </w:rPr>
        <w:t xml:space="preserve">Il Decameron, la Cornice, Andreuccio da Perugia, Federigo degli </w:t>
      </w:r>
      <w:proofErr w:type="spellStart"/>
      <w:r>
        <w:rPr>
          <w:sz w:val="24"/>
          <w:szCs w:val="24"/>
        </w:rPr>
        <w:t>Alberighi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Chichibio</w:t>
      </w:r>
      <w:proofErr w:type="spellEnd"/>
      <w:r>
        <w:rPr>
          <w:sz w:val="24"/>
          <w:szCs w:val="24"/>
        </w:rPr>
        <w:t xml:space="preserve"> e la gru</w:t>
      </w:r>
      <w:r w:rsidR="00281545">
        <w:rPr>
          <w:sz w:val="24"/>
          <w:szCs w:val="24"/>
        </w:rPr>
        <w:t>, Cisti il fornaio.</w:t>
      </w:r>
      <w:r>
        <w:rPr>
          <w:sz w:val="24"/>
          <w:szCs w:val="24"/>
        </w:rPr>
        <w:t xml:space="preserve"> Il Decameron di Pasolini,</w:t>
      </w:r>
      <w:r w:rsidR="00281545">
        <w:rPr>
          <w:sz w:val="24"/>
          <w:szCs w:val="24"/>
        </w:rPr>
        <w:t xml:space="preserve"> film,</w:t>
      </w:r>
      <w:r>
        <w:rPr>
          <w:sz w:val="24"/>
          <w:szCs w:val="24"/>
        </w:rPr>
        <w:t xml:space="preserve"> un confronto.</w:t>
      </w:r>
    </w:p>
    <w:p w14:paraId="28DD633F" w14:textId="77777777" w:rsidR="00607310" w:rsidRDefault="00607310" w:rsidP="00A94D85">
      <w:pPr>
        <w:rPr>
          <w:sz w:val="24"/>
          <w:szCs w:val="24"/>
        </w:rPr>
      </w:pPr>
    </w:p>
    <w:p w14:paraId="50352900" w14:textId="77777777" w:rsidR="00607310" w:rsidRDefault="00607310" w:rsidP="00A94D85">
      <w:pPr>
        <w:rPr>
          <w:sz w:val="24"/>
          <w:szCs w:val="24"/>
        </w:rPr>
      </w:pPr>
      <w:r>
        <w:rPr>
          <w:sz w:val="24"/>
          <w:szCs w:val="24"/>
        </w:rPr>
        <w:t>FRANCESCO PETRARCA.</w:t>
      </w:r>
    </w:p>
    <w:p w14:paraId="2272B8EC" w14:textId="31564E8C" w:rsidR="00607310" w:rsidRDefault="00607310" w:rsidP="00A94D85">
      <w:pPr>
        <w:rPr>
          <w:sz w:val="24"/>
          <w:szCs w:val="24"/>
        </w:rPr>
      </w:pPr>
      <w:r>
        <w:rPr>
          <w:sz w:val="24"/>
          <w:szCs w:val="24"/>
        </w:rPr>
        <w:t xml:space="preserve">Il Canzoniere, Solo e pensoso… Erano i </w:t>
      </w:r>
      <w:proofErr w:type="spellStart"/>
      <w:r>
        <w:rPr>
          <w:sz w:val="24"/>
          <w:szCs w:val="24"/>
        </w:rPr>
        <w:t>capei</w:t>
      </w:r>
      <w:proofErr w:type="spellEnd"/>
      <w:r>
        <w:rPr>
          <w:sz w:val="24"/>
          <w:szCs w:val="24"/>
        </w:rPr>
        <w:t xml:space="preserve"> d’oro a l’aura sparsi, Chiare fresche… All’Italia, </w:t>
      </w:r>
      <w:r w:rsidR="00281545">
        <w:rPr>
          <w:sz w:val="24"/>
          <w:szCs w:val="24"/>
        </w:rPr>
        <w:t>forme poetiche.</w:t>
      </w:r>
    </w:p>
    <w:p w14:paraId="262CF9FF" w14:textId="77777777" w:rsidR="00A94D85" w:rsidRDefault="00A94D85" w:rsidP="00A94D85">
      <w:pPr>
        <w:rPr>
          <w:sz w:val="24"/>
          <w:szCs w:val="24"/>
        </w:rPr>
      </w:pPr>
    </w:p>
    <w:p w14:paraId="267F7152" w14:textId="77777777" w:rsidR="00A94D85" w:rsidRDefault="00A94D85" w:rsidP="00A94D85">
      <w:pPr>
        <w:rPr>
          <w:sz w:val="24"/>
          <w:szCs w:val="24"/>
        </w:rPr>
      </w:pPr>
      <w:r>
        <w:rPr>
          <w:sz w:val="24"/>
          <w:szCs w:val="24"/>
        </w:rPr>
        <w:t>UMANESIMO.</w:t>
      </w:r>
    </w:p>
    <w:p w14:paraId="022B2DC9" w14:textId="651D940E" w:rsidR="00607310" w:rsidRDefault="00607310" w:rsidP="00A94D85">
      <w:pPr>
        <w:rPr>
          <w:sz w:val="24"/>
          <w:szCs w:val="24"/>
        </w:rPr>
      </w:pPr>
      <w:r>
        <w:rPr>
          <w:sz w:val="24"/>
          <w:szCs w:val="24"/>
        </w:rPr>
        <w:t>I caratteri fondamentali. Leonardo da Vinci, Lorenzo de’ Medici, pagine scelte.</w:t>
      </w:r>
      <w:r w:rsidR="00AD12B5">
        <w:rPr>
          <w:sz w:val="24"/>
          <w:szCs w:val="24"/>
        </w:rPr>
        <w:t xml:space="preserve"> Le questioni linguistiche</w:t>
      </w:r>
      <w:r w:rsidR="00281545">
        <w:rPr>
          <w:sz w:val="24"/>
          <w:szCs w:val="24"/>
        </w:rPr>
        <w:t>.</w:t>
      </w:r>
    </w:p>
    <w:p w14:paraId="4D882713" w14:textId="77777777" w:rsidR="00A94D85" w:rsidRDefault="00A94D85" w:rsidP="00A94D85">
      <w:pPr>
        <w:rPr>
          <w:sz w:val="24"/>
          <w:szCs w:val="24"/>
        </w:rPr>
      </w:pPr>
    </w:p>
    <w:p w14:paraId="7B4FE070" w14:textId="77777777" w:rsidR="00A94D85" w:rsidRDefault="00A94D85" w:rsidP="00A94D85">
      <w:pPr>
        <w:rPr>
          <w:sz w:val="24"/>
          <w:szCs w:val="24"/>
        </w:rPr>
      </w:pPr>
      <w:r>
        <w:rPr>
          <w:sz w:val="24"/>
          <w:szCs w:val="24"/>
        </w:rPr>
        <w:t>NICOLO’ MACHIAVELLI.</w:t>
      </w:r>
    </w:p>
    <w:p w14:paraId="4262260B" w14:textId="77777777" w:rsidR="00AD12B5" w:rsidRDefault="00AD12B5" w:rsidP="00A94D85">
      <w:pPr>
        <w:rPr>
          <w:sz w:val="24"/>
          <w:szCs w:val="24"/>
        </w:rPr>
      </w:pPr>
      <w:r>
        <w:rPr>
          <w:sz w:val="24"/>
          <w:szCs w:val="24"/>
        </w:rPr>
        <w:t>Il Principe, I principati nuovi, Quanto conta la fortuna, All’Italia… e pagine scelte.</w:t>
      </w:r>
    </w:p>
    <w:p w14:paraId="4A5A497D" w14:textId="77777777" w:rsidR="00A94D85" w:rsidRDefault="00A94D85" w:rsidP="00A94D85">
      <w:pPr>
        <w:rPr>
          <w:sz w:val="24"/>
          <w:szCs w:val="24"/>
        </w:rPr>
      </w:pPr>
    </w:p>
    <w:p w14:paraId="04C223EB" w14:textId="77777777" w:rsidR="00A94D85" w:rsidRDefault="00A94D85" w:rsidP="00A94D85">
      <w:pPr>
        <w:rPr>
          <w:sz w:val="24"/>
          <w:szCs w:val="24"/>
        </w:rPr>
      </w:pPr>
      <w:r>
        <w:rPr>
          <w:sz w:val="24"/>
          <w:szCs w:val="24"/>
        </w:rPr>
        <w:t>LA POESIA CAVALLERESCA.</w:t>
      </w:r>
    </w:p>
    <w:p w14:paraId="26E8AA3E" w14:textId="77777777" w:rsidR="00AD12B5" w:rsidRDefault="00AD12B5" w:rsidP="00A94D85">
      <w:pPr>
        <w:rPr>
          <w:sz w:val="24"/>
          <w:szCs w:val="24"/>
        </w:rPr>
      </w:pPr>
      <w:r>
        <w:rPr>
          <w:sz w:val="24"/>
          <w:szCs w:val="24"/>
        </w:rPr>
        <w:t xml:space="preserve">Ludovico Ariosto, Il Proemio, L’Orlando furioso, la pazzia di Orlando. </w:t>
      </w:r>
    </w:p>
    <w:p w14:paraId="46D7C505" w14:textId="77777777" w:rsidR="00AD12B5" w:rsidRDefault="00AD12B5" w:rsidP="00A94D85">
      <w:pPr>
        <w:rPr>
          <w:sz w:val="24"/>
          <w:szCs w:val="24"/>
        </w:rPr>
      </w:pPr>
      <w:r>
        <w:rPr>
          <w:sz w:val="24"/>
          <w:szCs w:val="24"/>
        </w:rPr>
        <w:t>Torquato Tasso, La Gerusalemme Liberata, il P</w:t>
      </w:r>
      <w:r w:rsidR="009E6E76">
        <w:rPr>
          <w:sz w:val="24"/>
          <w:szCs w:val="24"/>
        </w:rPr>
        <w:t>r</w:t>
      </w:r>
      <w:r>
        <w:rPr>
          <w:sz w:val="24"/>
          <w:szCs w:val="24"/>
        </w:rPr>
        <w:t>oemio.</w:t>
      </w:r>
    </w:p>
    <w:p w14:paraId="5EAE2901" w14:textId="77777777" w:rsidR="009E6E76" w:rsidRDefault="009E6E76" w:rsidP="00A94D85">
      <w:pPr>
        <w:rPr>
          <w:sz w:val="24"/>
          <w:szCs w:val="24"/>
        </w:rPr>
      </w:pPr>
    </w:p>
    <w:p w14:paraId="5A68038C" w14:textId="77777777" w:rsidR="00C64444" w:rsidRDefault="00C64444" w:rsidP="00A94D85">
      <w:pPr>
        <w:rPr>
          <w:sz w:val="24"/>
          <w:szCs w:val="24"/>
        </w:rPr>
      </w:pPr>
    </w:p>
    <w:p w14:paraId="635CF92F" w14:textId="7BD58F20" w:rsidR="00C64444" w:rsidRDefault="00C64444" w:rsidP="00A94D85">
      <w:pPr>
        <w:rPr>
          <w:sz w:val="24"/>
          <w:szCs w:val="24"/>
        </w:rPr>
      </w:pPr>
      <w:r>
        <w:rPr>
          <w:sz w:val="24"/>
          <w:szCs w:val="24"/>
        </w:rPr>
        <w:t xml:space="preserve">ALBA, </w:t>
      </w:r>
      <w:r w:rsidR="00281545">
        <w:rPr>
          <w:sz w:val="24"/>
          <w:szCs w:val="24"/>
        </w:rPr>
        <w:t>8</w:t>
      </w:r>
      <w:r>
        <w:rPr>
          <w:sz w:val="24"/>
          <w:szCs w:val="24"/>
        </w:rPr>
        <w:t>-10-20</w:t>
      </w:r>
      <w:r w:rsidR="00363522">
        <w:rPr>
          <w:sz w:val="24"/>
          <w:szCs w:val="24"/>
        </w:rPr>
        <w:t>21</w:t>
      </w:r>
      <w:bookmarkStart w:id="0" w:name="_GoBack"/>
      <w:bookmarkEnd w:id="0"/>
    </w:p>
    <w:p w14:paraId="00D06C6D" w14:textId="77777777" w:rsidR="00A94D85" w:rsidRDefault="00A94D85" w:rsidP="00A94D85">
      <w:pPr>
        <w:rPr>
          <w:sz w:val="24"/>
          <w:szCs w:val="24"/>
        </w:rPr>
      </w:pPr>
    </w:p>
    <w:p w14:paraId="56DC37BC" w14:textId="77777777" w:rsidR="00A94D85" w:rsidRPr="00A94D85" w:rsidRDefault="00A94D85" w:rsidP="00A94D85">
      <w:pPr>
        <w:rPr>
          <w:sz w:val="24"/>
          <w:szCs w:val="24"/>
        </w:rPr>
      </w:pPr>
    </w:p>
    <w:sectPr w:rsidR="00A94D85" w:rsidRPr="00A94D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85"/>
    <w:rsid w:val="00106FF2"/>
    <w:rsid w:val="00281545"/>
    <w:rsid w:val="00363522"/>
    <w:rsid w:val="00607310"/>
    <w:rsid w:val="007B1C26"/>
    <w:rsid w:val="008046C1"/>
    <w:rsid w:val="009E6E76"/>
    <w:rsid w:val="00A94D85"/>
    <w:rsid w:val="00AD02BB"/>
    <w:rsid w:val="00AD12B5"/>
    <w:rsid w:val="00C64444"/>
    <w:rsid w:val="00DA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3AB7"/>
  <w15:chartTrackingRefBased/>
  <w15:docId w15:val="{7BE07E43-25DD-4AAC-A831-60AE5C53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sandalo</dc:creator>
  <cp:keywords/>
  <dc:description/>
  <cp:lastModifiedBy>Sandalo Davide</cp:lastModifiedBy>
  <cp:revision>15</cp:revision>
  <dcterms:created xsi:type="dcterms:W3CDTF">2019-09-30T06:31:00Z</dcterms:created>
  <dcterms:modified xsi:type="dcterms:W3CDTF">2021-10-06T11:21:00Z</dcterms:modified>
</cp:coreProperties>
</file>